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5E1CBF1" w14:textId="77777777" w:rsidR="001835D8" w:rsidRDefault="001835D8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p w14:paraId="37F8DE28" w14:textId="45520803" w:rsidR="007A42B2" w:rsidRDefault="007A42B2" w:rsidP="007A42B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 xml:space="preserve">The California Department of Human Resources maintains the minimum hourly rates for Security Guards: </w:t>
      </w:r>
      <w:hyperlink r:id="rId8" w:history="1">
        <w:r w:rsidRPr="00E53784">
          <w:rPr>
            <w:rStyle w:val="Hyperlink"/>
            <w:rFonts w:cs="Arial"/>
            <w:strike/>
            <w:szCs w:val="24"/>
          </w:rPr>
          <w:t>http://www.calhr.ca.gov/state-hr-professionals/Pages/current-rates-on-or-after-20030701.aspx</w:t>
        </w:r>
      </w:hyperlink>
      <w:r w:rsidR="00AB5082">
        <w:rPr>
          <w:rStyle w:val="Hyperlink"/>
          <w:rFonts w:cs="Arial"/>
          <w:strike/>
          <w:color w:val="FF0000"/>
          <w:szCs w:val="24"/>
        </w:rPr>
        <w:t xml:space="preserve"> </w:t>
      </w:r>
      <w:r w:rsidR="00AB5082" w:rsidRPr="003A5B17">
        <w:rPr>
          <w:rStyle w:val="Hyperlink"/>
          <w:rFonts w:cs="Arial"/>
          <w:b/>
          <w:bCs/>
          <w:color w:val="FF0000"/>
          <w:szCs w:val="24"/>
        </w:rPr>
        <w:t>https://www.calhr.ca.gov/state-hr-professionals/Documents/2024%20Personal%20Service%20Contract%20Rates.pdf</w:t>
      </w:r>
    </w:p>
    <w:p w14:paraId="616F821D" w14:textId="77777777" w:rsidR="007A42B2" w:rsidRDefault="007A42B2" w:rsidP="007A42B2">
      <w:pPr>
        <w:ind w:right="10"/>
        <w:rPr>
          <w:rFonts w:cs="Arial"/>
          <w:b/>
          <w:szCs w:val="24"/>
        </w:rPr>
      </w:pPr>
    </w:p>
    <w:p w14:paraId="0DDF8DB8" w14:textId="11344AAB" w:rsidR="007A42B2" w:rsidRDefault="007A42B2" w:rsidP="007A42B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 xml:space="preserve">These rates change on January of each year on an average of a </w:t>
      </w:r>
      <w:r w:rsidR="00195576">
        <w:rPr>
          <w:rFonts w:cs="Arial"/>
          <w:szCs w:val="24"/>
        </w:rPr>
        <w:t>two (</w:t>
      </w:r>
      <w:proofErr w:type="gramStart"/>
      <w:r>
        <w:rPr>
          <w:rFonts w:cs="Arial"/>
          <w:szCs w:val="24"/>
        </w:rPr>
        <w:t>2</w:t>
      </w:r>
      <w:r w:rsidR="00195576">
        <w:rPr>
          <w:rFonts w:cs="Arial"/>
          <w:szCs w:val="24"/>
        </w:rPr>
        <w:t>)</w:t>
      </w:r>
      <w:r>
        <w:rPr>
          <w:rFonts w:cs="Arial"/>
          <w:szCs w:val="24"/>
        </w:rPr>
        <w:t>%</w:t>
      </w:r>
      <w:proofErr w:type="gramEnd"/>
      <w:r>
        <w:rPr>
          <w:rFonts w:cs="Arial"/>
          <w:szCs w:val="24"/>
        </w:rPr>
        <w:t xml:space="preserve"> increase. Since the contract crosses fiscal years (July 1 through June 30), Bidders MUST provide two</w:t>
      </w:r>
      <w:r w:rsidR="00195576">
        <w:rPr>
          <w:rFonts w:cs="Arial"/>
          <w:szCs w:val="24"/>
        </w:rPr>
        <w:t xml:space="preserve"> (2)</w:t>
      </w:r>
      <w:r>
        <w:rPr>
          <w:rFonts w:cs="Arial"/>
          <w:szCs w:val="24"/>
        </w:rPr>
        <w:t xml:space="preserve"> hourly rates for each fiscal year – the starting blended hourly rate, and the projected increase hourly rate. A sample has been provided below in red.</w:t>
      </w:r>
    </w:p>
    <w:p w14:paraId="544C96FF" w14:textId="77777777" w:rsidR="007A42B2" w:rsidRPr="00492BD7" w:rsidRDefault="007A42B2" w:rsidP="007A42B2">
      <w:pPr>
        <w:rPr>
          <w:rFonts w:cs="Arial"/>
          <w:szCs w:val="24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3505"/>
        <w:gridCol w:w="2250"/>
        <w:gridCol w:w="2070"/>
        <w:gridCol w:w="2430"/>
      </w:tblGrid>
      <w:tr w:rsidR="007A42B2" w:rsidRPr="00492BD7" w14:paraId="4FA4A25A" w14:textId="77777777" w:rsidTr="00140367">
        <w:trPr>
          <w:trHeight w:val="432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9499599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Hourly Rate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6FCC3B5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3/2/25-3/1/26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14:paraId="19ECC847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3/2/26-3/1/27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BCC173F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3/2/27-3/1/28</w:t>
            </w:r>
          </w:p>
        </w:tc>
      </w:tr>
      <w:tr w:rsidR="007A42B2" w:rsidRPr="00492BD7" w14:paraId="4BC18980" w14:textId="77777777" w:rsidTr="00140367">
        <w:tc>
          <w:tcPr>
            <w:tcW w:w="3505" w:type="dxa"/>
            <w:vAlign w:val="center"/>
          </w:tcPr>
          <w:p w14:paraId="79F5480F" w14:textId="77777777" w:rsidR="007A42B2" w:rsidRPr="00EA4F4D" w:rsidRDefault="007A42B2" w:rsidP="00EC2A59">
            <w:pPr>
              <w:rPr>
                <w:rFonts w:cs="Arial"/>
                <w:szCs w:val="24"/>
              </w:rPr>
            </w:pPr>
            <w:r w:rsidRPr="00EA4F4D">
              <w:rPr>
                <w:b/>
                <w:sz w:val="20"/>
              </w:rPr>
              <w:t>Sample Response for any hourly or overtime rate:</w:t>
            </w:r>
          </w:p>
        </w:tc>
        <w:tc>
          <w:tcPr>
            <w:tcW w:w="2250" w:type="dxa"/>
          </w:tcPr>
          <w:p w14:paraId="06DA2AA1" w14:textId="15087B7C" w:rsidR="00195576" w:rsidRPr="00EA4F4D" w:rsidRDefault="00195576" w:rsidP="00EC2A59">
            <w:pPr>
              <w:spacing w:before="60" w:after="60"/>
              <w:ind w:left="-108" w:right="-108"/>
              <w:rPr>
                <w:sz w:val="20"/>
              </w:rPr>
            </w:pPr>
            <w:r w:rsidRPr="00EA4F4D">
              <w:rPr>
                <w:sz w:val="20"/>
              </w:rPr>
              <w:t xml:space="preserve">Hourly Rate: </w:t>
            </w:r>
            <w:r w:rsidR="007A42B2" w:rsidRPr="00EA4F4D">
              <w:rPr>
                <w:sz w:val="20"/>
              </w:rPr>
              <w:t>$ 22.08</w:t>
            </w:r>
          </w:p>
          <w:p w14:paraId="41C1AF1C" w14:textId="5BA8A278" w:rsidR="007A42B2" w:rsidRPr="00EA4F4D" w:rsidRDefault="00195576" w:rsidP="00140367">
            <w:pPr>
              <w:spacing w:before="60" w:after="60"/>
              <w:ind w:left="-108" w:right="-108"/>
              <w:rPr>
                <w:rFonts w:cs="Arial"/>
                <w:szCs w:val="24"/>
              </w:rPr>
            </w:pPr>
            <w:r w:rsidRPr="00EA4F4D">
              <w:rPr>
                <w:sz w:val="20"/>
              </w:rPr>
              <w:t xml:space="preserve">Overtime Rate: </w:t>
            </w:r>
            <w:r w:rsidR="007A42B2" w:rsidRPr="00EA4F4D">
              <w:rPr>
                <w:sz w:val="20"/>
              </w:rPr>
              <w:t>$ 22.52</w:t>
            </w:r>
          </w:p>
        </w:tc>
        <w:tc>
          <w:tcPr>
            <w:tcW w:w="2070" w:type="dxa"/>
          </w:tcPr>
          <w:p w14:paraId="0B1C924E" w14:textId="445F6F64" w:rsidR="00195576" w:rsidRPr="00EA4F4D" w:rsidRDefault="00195576" w:rsidP="00EC2A59">
            <w:pPr>
              <w:spacing w:before="60" w:after="60"/>
              <w:ind w:left="-108" w:right="-108"/>
              <w:rPr>
                <w:sz w:val="20"/>
              </w:rPr>
            </w:pPr>
            <w:r w:rsidRPr="00EA4F4D">
              <w:rPr>
                <w:sz w:val="20"/>
              </w:rPr>
              <w:t xml:space="preserve">Hourly Rate: </w:t>
            </w:r>
            <w:r w:rsidR="007A42B2" w:rsidRPr="00EA4F4D">
              <w:rPr>
                <w:sz w:val="20"/>
              </w:rPr>
              <w:t>$ 22.52</w:t>
            </w:r>
          </w:p>
          <w:p w14:paraId="26F03769" w14:textId="249EEAE9" w:rsidR="007A42B2" w:rsidRPr="00EA4F4D" w:rsidRDefault="00195576" w:rsidP="00140367">
            <w:pPr>
              <w:spacing w:before="60" w:after="60"/>
              <w:ind w:left="-108" w:right="-108"/>
              <w:rPr>
                <w:rFonts w:cs="Arial"/>
                <w:szCs w:val="24"/>
              </w:rPr>
            </w:pPr>
            <w:r w:rsidRPr="00EA4F4D">
              <w:rPr>
                <w:sz w:val="20"/>
              </w:rPr>
              <w:t xml:space="preserve">Overtime Rate: </w:t>
            </w:r>
            <w:r w:rsidR="007A42B2" w:rsidRPr="00EA4F4D">
              <w:rPr>
                <w:sz w:val="20"/>
              </w:rPr>
              <w:t>$ 22.97</w:t>
            </w:r>
          </w:p>
        </w:tc>
        <w:tc>
          <w:tcPr>
            <w:tcW w:w="2430" w:type="dxa"/>
            <w:vAlign w:val="center"/>
          </w:tcPr>
          <w:p w14:paraId="4E84F4E8" w14:textId="04B5E5EF" w:rsidR="00195576" w:rsidRPr="00EA4F4D" w:rsidRDefault="00195576" w:rsidP="00195576">
            <w:pPr>
              <w:spacing w:before="60" w:after="60"/>
              <w:ind w:left="-108" w:right="-108"/>
              <w:rPr>
                <w:sz w:val="20"/>
              </w:rPr>
            </w:pPr>
            <w:r w:rsidRPr="00EA4F4D">
              <w:rPr>
                <w:sz w:val="20"/>
              </w:rPr>
              <w:t xml:space="preserve">Hourly Rate: </w:t>
            </w:r>
            <w:r w:rsidR="007A42B2" w:rsidRPr="00EA4F4D">
              <w:rPr>
                <w:sz w:val="20"/>
              </w:rPr>
              <w:t>$ 22.97</w:t>
            </w:r>
          </w:p>
          <w:p w14:paraId="26D4C620" w14:textId="0900FCF5" w:rsidR="007A42B2" w:rsidRPr="00EA4F4D" w:rsidRDefault="00195576" w:rsidP="00140367">
            <w:pPr>
              <w:spacing w:before="60" w:after="60"/>
              <w:ind w:left="-108" w:right="-108"/>
              <w:rPr>
                <w:rFonts w:cs="Arial"/>
                <w:szCs w:val="24"/>
              </w:rPr>
            </w:pPr>
            <w:r w:rsidRPr="00EA4F4D">
              <w:rPr>
                <w:sz w:val="20"/>
              </w:rPr>
              <w:t xml:space="preserve">Overtime Rate: </w:t>
            </w:r>
            <w:r w:rsidR="007A42B2" w:rsidRPr="00EA4F4D">
              <w:rPr>
                <w:sz w:val="20"/>
              </w:rPr>
              <w:t>$ 23.43</w:t>
            </w:r>
          </w:p>
        </w:tc>
      </w:tr>
      <w:tr w:rsidR="007A42B2" w:rsidRPr="00492BD7" w14:paraId="7C9E1BC3" w14:textId="77777777" w:rsidTr="00140367">
        <w:tc>
          <w:tcPr>
            <w:tcW w:w="3505" w:type="dxa"/>
          </w:tcPr>
          <w:p w14:paraId="5AC4BF1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Expo Security Guard Hourly Rate</w:t>
            </w:r>
          </w:p>
        </w:tc>
        <w:tc>
          <w:tcPr>
            <w:tcW w:w="2250" w:type="dxa"/>
          </w:tcPr>
          <w:p w14:paraId="48E42CD9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749969F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3C82AFC6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076863DE" w14:textId="77777777" w:rsidTr="00140367">
        <w:tc>
          <w:tcPr>
            <w:tcW w:w="3505" w:type="dxa"/>
          </w:tcPr>
          <w:p w14:paraId="589C0A10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Expo Security Guard Overtime Rate</w:t>
            </w:r>
          </w:p>
        </w:tc>
        <w:tc>
          <w:tcPr>
            <w:tcW w:w="2250" w:type="dxa"/>
          </w:tcPr>
          <w:p w14:paraId="753AFC53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72EEE74C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522C4538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2245E9C5" w14:textId="77777777" w:rsidTr="00140367">
        <w:tc>
          <w:tcPr>
            <w:tcW w:w="3505" w:type="dxa"/>
          </w:tcPr>
          <w:p w14:paraId="4ACBEC0D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</w:p>
        </w:tc>
        <w:tc>
          <w:tcPr>
            <w:tcW w:w="2250" w:type="dxa"/>
          </w:tcPr>
          <w:p w14:paraId="0C2B959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</w:p>
        </w:tc>
        <w:tc>
          <w:tcPr>
            <w:tcW w:w="2070" w:type="dxa"/>
          </w:tcPr>
          <w:p w14:paraId="7F16F77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2F210EEA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0086049C" w14:textId="77777777" w:rsidTr="00140367">
        <w:tc>
          <w:tcPr>
            <w:tcW w:w="3505" w:type="dxa"/>
          </w:tcPr>
          <w:p w14:paraId="6F25FE55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Fresno Security Guard Hourly Rate</w:t>
            </w:r>
          </w:p>
        </w:tc>
        <w:tc>
          <w:tcPr>
            <w:tcW w:w="2250" w:type="dxa"/>
          </w:tcPr>
          <w:p w14:paraId="1F9B05EE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193F4977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2BF2111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3E80B417" w14:textId="77777777" w:rsidTr="00140367">
        <w:tc>
          <w:tcPr>
            <w:tcW w:w="3505" w:type="dxa"/>
          </w:tcPr>
          <w:p w14:paraId="306B8E11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Fresno Security Guard Overtime Rate</w:t>
            </w:r>
          </w:p>
        </w:tc>
        <w:tc>
          <w:tcPr>
            <w:tcW w:w="2250" w:type="dxa"/>
          </w:tcPr>
          <w:p w14:paraId="29360143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070" w:type="dxa"/>
          </w:tcPr>
          <w:p w14:paraId="17DB3994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  <w:tc>
          <w:tcPr>
            <w:tcW w:w="2430" w:type="dxa"/>
          </w:tcPr>
          <w:p w14:paraId="503C9082" w14:textId="77777777" w:rsidR="007A42B2" w:rsidRPr="00492BD7" w:rsidRDefault="007A42B2" w:rsidP="00EC2A59">
            <w:pPr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67023CCC" w14:textId="77777777" w:rsidTr="00140367">
        <w:tc>
          <w:tcPr>
            <w:tcW w:w="3505" w:type="dxa"/>
          </w:tcPr>
          <w:p w14:paraId="6A89A4E1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Total</w:t>
            </w:r>
          </w:p>
        </w:tc>
        <w:tc>
          <w:tcPr>
            <w:tcW w:w="2250" w:type="dxa"/>
          </w:tcPr>
          <w:p w14:paraId="3D87335D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070" w:type="dxa"/>
          </w:tcPr>
          <w:p w14:paraId="06CA58A5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430" w:type="dxa"/>
          </w:tcPr>
          <w:p w14:paraId="1BB76DF6" w14:textId="77777777" w:rsidR="007A42B2" w:rsidRPr="00492BD7" w:rsidRDefault="007A42B2" w:rsidP="00EC2A59">
            <w:pPr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</w:tr>
    </w:tbl>
    <w:p w14:paraId="5BE3546B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p w14:paraId="3B2A85CE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  <w:bookmarkStart w:id="2" w:name="_Hlk177636495"/>
      <w:r w:rsidRPr="00492BD7">
        <w:rPr>
          <w:rFonts w:cs="Arial"/>
          <w:b/>
          <w:szCs w:val="24"/>
        </w:rPr>
        <w:t>All Locations</w:t>
      </w:r>
      <w:bookmarkEnd w:id="2"/>
    </w:p>
    <w:p w14:paraId="695C101E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tbl>
      <w:tblPr>
        <w:tblStyle w:val="TableGrid"/>
        <w:tblW w:w="10440" w:type="dxa"/>
        <w:tblInd w:w="-5" w:type="dxa"/>
        <w:tblLook w:val="04A0" w:firstRow="1" w:lastRow="0" w:firstColumn="1" w:lastColumn="0" w:noHBand="0" w:noVBand="1"/>
      </w:tblPr>
      <w:tblGrid>
        <w:gridCol w:w="3690"/>
        <w:gridCol w:w="1890"/>
        <w:gridCol w:w="1980"/>
        <w:gridCol w:w="2880"/>
      </w:tblGrid>
      <w:tr w:rsidR="007A42B2" w:rsidRPr="00492BD7" w14:paraId="519C7031" w14:textId="77777777" w:rsidTr="00140367">
        <w:tc>
          <w:tcPr>
            <w:tcW w:w="3690" w:type="dxa"/>
          </w:tcPr>
          <w:p w14:paraId="0BE33867" w14:textId="77777777" w:rsidR="007A42B2" w:rsidRPr="00492BD7" w:rsidRDefault="6D601AC1" w:rsidP="6D601AC1">
            <w:pPr>
              <w:ind w:right="10"/>
              <w:rPr>
                <w:rFonts w:cs="Arial"/>
                <w:b/>
                <w:bCs/>
              </w:rPr>
            </w:pPr>
            <w:bookmarkStart w:id="3" w:name="_Hlk177635462"/>
            <w:r w:rsidRPr="6D601AC1">
              <w:rPr>
                <w:rFonts w:cs="Arial"/>
                <w:b/>
                <w:bCs/>
              </w:rPr>
              <w:t xml:space="preserve">Total Contract Estimate – Annual </w:t>
            </w:r>
          </w:p>
        </w:tc>
        <w:tc>
          <w:tcPr>
            <w:tcW w:w="1890" w:type="dxa"/>
            <w:vAlign w:val="center"/>
          </w:tcPr>
          <w:p w14:paraId="26F7714E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3/2/25 – 3/1/26</w:t>
            </w:r>
          </w:p>
        </w:tc>
        <w:tc>
          <w:tcPr>
            <w:tcW w:w="1980" w:type="dxa"/>
            <w:vAlign w:val="center"/>
          </w:tcPr>
          <w:p w14:paraId="7DC2856A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3/2/26-3/1/27</w:t>
            </w:r>
          </w:p>
        </w:tc>
        <w:tc>
          <w:tcPr>
            <w:tcW w:w="2880" w:type="dxa"/>
            <w:vAlign w:val="center"/>
          </w:tcPr>
          <w:p w14:paraId="2A8529AC" w14:textId="77777777" w:rsidR="007A42B2" w:rsidRPr="00492BD7" w:rsidRDefault="007A42B2" w:rsidP="00EC2A59">
            <w:pPr>
              <w:jc w:val="center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3/2/27-3/1/28</w:t>
            </w:r>
          </w:p>
        </w:tc>
      </w:tr>
      <w:tr w:rsidR="007A42B2" w:rsidRPr="00492BD7" w14:paraId="26FF2200" w14:textId="77777777" w:rsidTr="00140367">
        <w:tc>
          <w:tcPr>
            <w:tcW w:w="3690" w:type="dxa"/>
          </w:tcPr>
          <w:p w14:paraId="7988F74A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bookmarkStart w:id="4" w:name="_Hlk98512440"/>
            <w:r w:rsidRPr="00492BD7">
              <w:rPr>
                <w:rFonts w:cs="Arial"/>
                <w:b/>
                <w:szCs w:val="24"/>
              </w:rPr>
              <w:t xml:space="preserve">Expo </w:t>
            </w:r>
          </w:p>
          <w:p w14:paraId="1683DCE1" w14:textId="4562760A" w:rsidR="007A42B2" w:rsidRPr="00492BD7" w:rsidRDefault="007A42B2" w:rsidP="00EC2A59">
            <w:pPr>
              <w:ind w:right="10"/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 xml:space="preserve">(6,100 hours, </w:t>
            </w:r>
            <w:r w:rsidR="00991CAB">
              <w:rPr>
                <w:rFonts w:cs="Arial"/>
                <w:szCs w:val="24"/>
              </w:rPr>
              <w:t>1</w:t>
            </w:r>
            <w:r w:rsidRPr="00492BD7">
              <w:rPr>
                <w:rFonts w:cs="Arial"/>
                <w:szCs w:val="24"/>
              </w:rPr>
              <w:t>00 overtime hours)</w:t>
            </w:r>
          </w:p>
        </w:tc>
        <w:tc>
          <w:tcPr>
            <w:tcW w:w="1890" w:type="dxa"/>
          </w:tcPr>
          <w:p w14:paraId="5BBD551D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09772E47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3C370D1F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bookmarkEnd w:id="4"/>
      <w:tr w:rsidR="007A42B2" w:rsidRPr="00492BD7" w14:paraId="60ED3538" w14:textId="77777777" w:rsidTr="00140367">
        <w:tc>
          <w:tcPr>
            <w:tcW w:w="3690" w:type="dxa"/>
          </w:tcPr>
          <w:p w14:paraId="24C81545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Fresno</w:t>
            </w:r>
          </w:p>
          <w:p w14:paraId="2AE4C58B" w14:textId="7CC341B9" w:rsidR="007A42B2" w:rsidRPr="00492BD7" w:rsidRDefault="007A42B2" w:rsidP="00EC2A59">
            <w:pPr>
              <w:ind w:right="10"/>
              <w:rPr>
                <w:rFonts w:cs="Arial"/>
                <w:szCs w:val="24"/>
              </w:rPr>
            </w:pPr>
            <w:r w:rsidRPr="00492BD7">
              <w:rPr>
                <w:rFonts w:cs="Arial"/>
                <w:szCs w:val="24"/>
              </w:rPr>
              <w:t xml:space="preserve">(6,100 hours, </w:t>
            </w:r>
            <w:r w:rsidR="00991CAB">
              <w:rPr>
                <w:rFonts w:cs="Arial"/>
                <w:szCs w:val="24"/>
              </w:rPr>
              <w:t>1</w:t>
            </w:r>
            <w:r w:rsidRPr="00492BD7">
              <w:rPr>
                <w:rFonts w:cs="Arial"/>
                <w:szCs w:val="24"/>
              </w:rPr>
              <w:t>00 overtime hours)</w:t>
            </w:r>
          </w:p>
        </w:tc>
        <w:tc>
          <w:tcPr>
            <w:tcW w:w="1890" w:type="dxa"/>
          </w:tcPr>
          <w:p w14:paraId="257B384B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032B6413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32AAE3AD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6DAA0EDE" w14:textId="77777777" w:rsidTr="00140367">
        <w:trPr>
          <w:trHeight w:val="467"/>
        </w:trPr>
        <w:tc>
          <w:tcPr>
            <w:tcW w:w="3690" w:type="dxa"/>
          </w:tcPr>
          <w:p w14:paraId="071FA03B" w14:textId="6F8075ED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Guard Tracking System Costs</w:t>
            </w:r>
            <w:r w:rsidR="00195576">
              <w:rPr>
                <w:rFonts w:cs="Arial"/>
                <w:b/>
                <w:szCs w:val="24"/>
              </w:rPr>
              <w:t>,</w:t>
            </w:r>
            <w:r>
              <w:rPr>
                <w:rFonts w:cs="Arial"/>
                <w:b/>
                <w:szCs w:val="24"/>
              </w:rPr>
              <w:t xml:space="preserve"> if applicable (annual)</w:t>
            </w:r>
          </w:p>
        </w:tc>
        <w:tc>
          <w:tcPr>
            <w:tcW w:w="1890" w:type="dxa"/>
          </w:tcPr>
          <w:p w14:paraId="6352A6B6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1980" w:type="dxa"/>
          </w:tcPr>
          <w:p w14:paraId="74D2858E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  <w:tc>
          <w:tcPr>
            <w:tcW w:w="2880" w:type="dxa"/>
          </w:tcPr>
          <w:p w14:paraId="4B5A98F0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szCs w:val="24"/>
              </w:rPr>
            </w:pPr>
            <w:r w:rsidRPr="00F47EFE">
              <w:rPr>
                <w:rFonts w:cs="Arial"/>
                <w:szCs w:val="24"/>
              </w:rPr>
              <w:t>$</w:t>
            </w:r>
          </w:p>
        </w:tc>
      </w:tr>
      <w:tr w:rsidR="007A42B2" w:rsidRPr="00492BD7" w14:paraId="3B5796EE" w14:textId="77777777" w:rsidTr="00140367">
        <w:trPr>
          <w:trHeight w:val="467"/>
        </w:trPr>
        <w:tc>
          <w:tcPr>
            <w:tcW w:w="3690" w:type="dxa"/>
          </w:tcPr>
          <w:p w14:paraId="30095921" w14:textId="77777777" w:rsidR="007A42B2" w:rsidRPr="00492BD7" w:rsidRDefault="007A42B2" w:rsidP="00EC2A59">
            <w:pPr>
              <w:ind w:right="10"/>
              <w:rPr>
                <w:rFonts w:cs="Arial"/>
                <w:b/>
                <w:szCs w:val="24"/>
              </w:rPr>
            </w:pPr>
            <w:r w:rsidRPr="00492BD7">
              <w:rPr>
                <w:rFonts w:cs="Arial"/>
                <w:b/>
                <w:szCs w:val="24"/>
              </w:rPr>
              <w:t>Total:</w:t>
            </w:r>
          </w:p>
        </w:tc>
        <w:tc>
          <w:tcPr>
            <w:tcW w:w="1890" w:type="dxa"/>
          </w:tcPr>
          <w:p w14:paraId="71AD11D7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1980" w:type="dxa"/>
          </w:tcPr>
          <w:p w14:paraId="1792508E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  <w:tc>
          <w:tcPr>
            <w:tcW w:w="2880" w:type="dxa"/>
          </w:tcPr>
          <w:p w14:paraId="63291D58" w14:textId="77777777" w:rsidR="007A42B2" w:rsidRPr="00492BD7" w:rsidRDefault="007A42B2" w:rsidP="00EC2A59">
            <w:pPr>
              <w:ind w:right="14"/>
              <w:jc w:val="both"/>
              <w:rPr>
                <w:rFonts w:cs="Arial"/>
                <w:b/>
                <w:bCs/>
                <w:szCs w:val="24"/>
              </w:rPr>
            </w:pPr>
            <w:r w:rsidRPr="00492BD7">
              <w:rPr>
                <w:rFonts w:cs="Arial"/>
                <w:b/>
                <w:bCs/>
                <w:szCs w:val="24"/>
              </w:rPr>
              <w:t>$</w:t>
            </w:r>
          </w:p>
        </w:tc>
      </w:tr>
      <w:bookmarkEnd w:id="3"/>
    </w:tbl>
    <w:p w14:paraId="2A45F9C3" w14:textId="77777777" w:rsidR="007A42B2" w:rsidRPr="00492BD7" w:rsidRDefault="007A42B2" w:rsidP="007A42B2">
      <w:pPr>
        <w:ind w:right="10"/>
        <w:rPr>
          <w:rFonts w:cs="Arial"/>
          <w:b/>
          <w:szCs w:val="24"/>
        </w:rPr>
      </w:pPr>
    </w:p>
    <w:p w14:paraId="5A5C23CB" w14:textId="77777777" w:rsidR="007A42B2" w:rsidRPr="00492BD7" w:rsidRDefault="007A42B2" w:rsidP="007A42B2">
      <w:pPr>
        <w:rPr>
          <w:rFonts w:cs="Arial"/>
          <w:szCs w:val="24"/>
        </w:rPr>
      </w:pPr>
    </w:p>
    <w:p w14:paraId="3EA9503B" w14:textId="77777777" w:rsidR="007A42B2" w:rsidRDefault="007A42B2" w:rsidP="00EE5971">
      <w:pPr>
        <w:ind w:right="10"/>
        <w:rPr>
          <w:rFonts w:cs="Arial"/>
          <w:b/>
          <w:szCs w:val="24"/>
        </w:rPr>
      </w:pPr>
    </w:p>
    <w:p w14:paraId="729D2655" w14:textId="765F3AB6" w:rsidR="00A70429" w:rsidRDefault="1A0DA76B" w:rsidP="16ED0988">
      <w:pPr>
        <w:ind w:right="10"/>
        <w:rPr>
          <w:rFonts w:cs="Arial"/>
          <w:b/>
          <w:bCs/>
        </w:rPr>
      </w:pPr>
      <w:r w:rsidRPr="1A0DA76B">
        <w:rPr>
          <w:rFonts w:cs="Arial"/>
          <w:b/>
          <w:bCs/>
        </w:rPr>
        <w:t>Total Contract Amount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4C5F02AB" w:rsidR="003758A9" w:rsidRPr="00EA4F4D" w:rsidRDefault="003758A9" w:rsidP="003758A9">
      <w:pPr>
        <w:rPr>
          <w:rFonts w:cstheme="minorHAnsi"/>
        </w:rPr>
      </w:pPr>
      <w:r w:rsidRPr="00EA4F4D">
        <w:rPr>
          <w:rFonts w:cstheme="minorHAnsi"/>
        </w:rPr>
        <w:t>*</w:t>
      </w:r>
      <w:r w:rsidR="00844CC8" w:rsidRPr="00EA4F4D">
        <w:rPr>
          <w:rFonts w:cstheme="minorHAnsi"/>
        </w:rPr>
        <w:t>Rates</w:t>
      </w:r>
      <w:r w:rsidRPr="00EA4F4D">
        <w:rPr>
          <w:rFonts w:cstheme="minorHAnsi"/>
        </w:rPr>
        <w:t xml:space="preserve"> identified in the Cost </w:t>
      </w:r>
      <w:r w:rsidR="00AA1CE4" w:rsidRPr="00EA4F4D">
        <w:rPr>
          <w:rFonts w:cstheme="minorHAnsi"/>
        </w:rPr>
        <w:t>Works</w:t>
      </w:r>
      <w:r w:rsidRPr="00EA4F4D">
        <w:rPr>
          <w:rFonts w:cstheme="minorHAnsi"/>
        </w:rPr>
        <w:t xml:space="preserve">heet shall be fully loaded and inclusive of all direct and indirect costs for all activities, labor, materials, tools, equipment, </w:t>
      </w:r>
      <w:r w:rsidR="00AB5082" w:rsidRPr="003A5B17">
        <w:rPr>
          <w:rFonts w:cstheme="minorHAnsi"/>
          <w:b/>
          <w:bCs/>
          <w:color w:val="FF0000"/>
        </w:rPr>
        <w:t>state and local taxes,</w:t>
      </w:r>
      <w:r w:rsidR="00AB5082" w:rsidRPr="003A5B17">
        <w:rPr>
          <w:rFonts w:cstheme="minorHAnsi"/>
          <w:color w:val="FF0000"/>
        </w:rPr>
        <w:t xml:space="preserve"> </w:t>
      </w:r>
      <w:r w:rsidRPr="00EA4F4D">
        <w:rPr>
          <w:rFonts w:cstheme="minorHAnsi"/>
        </w:rPr>
        <w:t>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9"/>
      <w:footerReference w:type="default" r:id="rId10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EC9AB" w14:textId="77777777" w:rsidR="00D11703" w:rsidRDefault="00D11703">
      <w:r>
        <w:separator/>
      </w:r>
    </w:p>
    <w:p w14:paraId="40CB8148" w14:textId="77777777" w:rsidR="00D11703" w:rsidRDefault="00D11703"/>
  </w:endnote>
  <w:endnote w:type="continuationSeparator" w:id="0">
    <w:p w14:paraId="5467ACA2" w14:textId="77777777" w:rsidR="00D11703" w:rsidRDefault="00D11703">
      <w:r>
        <w:continuationSeparator/>
      </w:r>
    </w:p>
    <w:p w14:paraId="28569CB1" w14:textId="77777777" w:rsidR="00D11703" w:rsidRDefault="00D11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63059" w14:textId="77777777" w:rsidR="00D11703" w:rsidRDefault="00D11703">
      <w:r>
        <w:separator/>
      </w:r>
    </w:p>
    <w:p w14:paraId="5459C675" w14:textId="77777777" w:rsidR="00D11703" w:rsidRDefault="00D11703"/>
  </w:footnote>
  <w:footnote w:type="continuationSeparator" w:id="0">
    <w:p w14:paraId="36DAE94B" w14:textId="77777777" w:rsidR="00D11703" w:rsidRDefault="00D11703">
      <w:r>
        <w:continuationSeparator/>
      </w:r>
    </w:p>
    <w:p w14:paraId="0734A7DC" w14:textId="77777777" w:rsidR="00D11703" w:rsidRDefault="00D117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89606" w14:textId="77777777" w:rsidR="009E70B1" w:rsidRPr="00EA4F4D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EA4F4D">
      <w:rPr>
        <w:rFonts w:cs="Arial"/>
        <w:sz w:val="20"/>
      </w:rPr>
      <w:t>Agreement [number]</w:t>
    </w:r>
    <w:r w:rsidRPr="00EA4F4D">
      <w:rPr>
        <w:rFonts w:cs="Arial"/>
        <w:sz w:val="20"/>
      </w:rPr>
      <w:tab/>
      <w:t xml:space="preserve">     Page </w:t>
    </w:r>
    <w:r w:rsidRPr="00EA4F4D">
      <w:rPr>
        <w:rFonts w:cs="Arial"/>
        <w:sz w:val="20"/>
      </w:rPr>
      <w:fldChar w:fldCharType="begin"/>
    </w:r>
    <w:r w:rsidRPr="00EA4F4D">
      <w:rPr>
        <w:rFonts w:cs="Arial"/>
        <w:sz w:val="20"/>
      </w:rPr>
      <w:instrText xml:space="preserve"> PAGE  \* Arabic  \* MERGEFORMAT </w:instrText>
    </w:r>
    <w:r w:rsidRPr="00EA4F4D">
      <w:rPr>
        <w:rFonts w:cs="Arial"/>
        <w:sz w:val="20"/>
      </w:rPr>
      <w:fldChar w:fldCharType="separate"/>
    </w:r>
    <w:r w:rsidR="0068047B" w:rsidRPr="00EA4F4D">
      <w:rPr>
        <w:rFonts w:cs="Arial"/>
        <w:noProof/>
        <w:sz w:val="20"/>
      </w:rPr>
      <w:t>1</w:t>
    </w:r>
    <w:r w:rsidRPr="00EA4F4D">
      <w:rPr>
        <w:rFonts w:cs="Arial"/>
        <w:sz w:val="20"/>
      </w:rPr>
      <w:fldChar w:fldCharType="end"/>
    </w:r>
    <w:r w:rsidRPr="00EA4F4D">
      <w:rPr>
        <w:rFonts w:cs="Arial"/>
        <w:sz w:val="20"/>
      </w:rPr>
      <w:t xml:space="preserve"> of </w:t>
    </w:r>
    <w:r w:rsidRPr="00EA4F4D">
      <w:rPr>
        <w:rFonts w:cs="Arial"/>
        <w:sz w:val="20"/>
      </w:rPr>
      <w:fldChar w:fldCharType="begin"/>
    </w:r>
    <w:r w:rsidRPr="00EA4F4D">
      <w:rPr>
        <w:rFonts w:cs="Arial"/>
        <w:sz w:val="20"/>
      </w:rPr>
      <w:instrText xml:space="preserve"> NUMPAGES  \* Arabic  \* MERGEFORMAT </w:instrText>
    </w:r>
    <w:r w:rsidRPr="00EA4F4D">
      <w:rPr>
        <w:rFonts w:cs="Arial"/>
        <w:sz w:val="20"/>
      </w:rPr>
      <w:fldChar w:fldCharType="separate"/>
    </w:r>
    <w:r w:rsidR="0068047B" w:rsidRPr="00EA4F4D">
      <w:rPr>
        <w:rFonts w:cs="Arial"/>
        <w:noProof/>
        <w:sz w:val="20"/>
      </w:rPr>
      <w:t>1</w:t>
    </w:r>
    <w:r w:rsidRPr="00EA4F4D">
      <w:rPr>
        <w:rFonts w:cs="Arial"/>
        <w:sz w:val="20"/>
      </w:rPr>
      <w:fldChar w:fldCharType="end"/>
    </w:r>
  </w:p>
  <w:p w14:paraId="15A02479" w14:textId="77777777" w:rsidR="009E70B1" w:rsidRPr="00EA4F4D" w:rsidRDefault="00E7085C" w:rsidP="009E70B1">
    <w:pPr>
      <w:pStyle w:val="Header"/>
      <w:tabs>
        <w:tab w:val="left" w:pos="7920"/>
      </w:tabs>
      <w:rPr>
        <w:sz w:val="20"/>
      </w:rPr>
    </w:pPr>
    <w:r w:rsidRPr="00EA4F4D">
      <w:rPr>
        <w:rStyle w:val="PageNumber"/>
        <w:rFonts w:cs="Arial"/>
        <w:sz w:val="20"/>
      </w:rPr>
      <w:t>Covered California</w:t>
    </w:r>
    <w:proofErr w:type="gramStart"/>
    <w:r w:rsidR="009E70B1" w:rsidRPr="00EA4F4D">
      <w:rPr>
        <w:rStyle w:val="PageNumber"/>
        <w:rFonts w:cs="Arial"/>
        <w:sz w:val="20"/>
      </w:rPr>
      <w:t>/[</w:t>
    </w:r>
    <w:proofErr w:type="gramEnd"/>
    <w:r w:rsidR="009E70B1" w:rsidRPr="00EA4F4D">
      <w:rPr>
        <w:rStyle w:val="PageNumber"/>
        <w:rFonts w:cs="Arial"/>
        <w:sz w:val="20"/>
      </w:rPr>
      <w:t>Contractor</w:t>
    </w:r>
    <w:r w:rsidRPr="00EA4F4D">
      <w:rPr>
        <w:rStyle w:val="PageNumber"/>
        <w:rFonts w:cs="Arial"/>
        <w:sz w:val="20"/>
      </w:rPr>
      <w:t xml:space="preserve"> Name</w:t>
    </w:r>
    <w:r w:rsidR="009E70B1" w:rsidRPr="00EA4F4D">
      <w:rPr>
        <w:rStyle w:val="PageNumber"/>
        <w:rFonts w:cs="Arial"/>
        <w:sz w:val="20"/>
      </w:rPr>
      <w:t>]</w:t>
    </w:r>
  </w:p>
  <w:p w14:paraId="3BA3E397" w14:textId="77777777" w:rsidR="00A20461" w:rsidRPr="00EA4F4D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795410670">
    <w:abstractNumId w:val="37"/>
  </w:num>
  <w:num w:numId="2" w16cid:durableId="436099875">
    <w:abstractNumId w:val="4"/>
  </w:num>
  <w:num w:numId="3" w16cid:durableId="2009139094">
    <w:abstractNumId w:val="17"/>
  </w:num>
  <w:num w:numId="4" w16cid:durableId="1975209084">
    <w:abstractNumId w:val="39"/>
  </w:num>
  <w:num w:numId="5" w16cid:durableId="2094469193">
    <w:abstractNumId w:val="41"/>
  </w:num>
  <w:num w:numId="6" w16cid:durableId="939484028">
    <w:abstractNumId w:val="0"/>
  </w:num>
  <w:num w:numId="7" w16cid:durableId="533419940">
    <w:abstractNumId w:val="42"/>
  </w:num>
  <w:num w:numId="8" w16cid:durableId="575938950">
    <w:abstractNumId w:val="29"/>
  </w:num>
  <w:num w:numId="9" w16cid:durableId="1777947038">
    <w:abstractNumId w:val="10"/>
  </w:num>
  <w:num w:numId="10" w16cid:durableId="691491278">
    <w:abstractNumId w:val="24"/>
  </w:num>
  <w:num w:numId="11" w16cid:durableId="168369546">
    <w:abstractNumId w:val="9"/>
  </w:num>
  <w:num w:numId="12" w16cid:durableId="281544775">
    <w:abstractNumId w:val="14"/>
  </w:num>
  <w:num w:numId="13" w16cid:durableId="1793092063">
    <w:abstractNumId w:val="8"/>
  </w:num>
  <w:num w:numId="14" w16cid:durableId="1206411136">
    <w:abstractNumId w:val="11"/>
  </w:num>
  <w:num w:numId="15" w16cid:durableId="1300375407">
    <w:abstractNumId w:val="44"/>
  </w:num>
  <w:num w:numId="16" w16cid:durableId="1990747977">
    <w:abstractNumId w:val="38"/>
  </w:num>
  <w:num w:numId="17" w16cid:durableId="1966764273">
    <w:abstractNumId w:val="43"/>
  </w:num>
  <w:num w:numId="18" w16cid:durableId="116147554">
    <w:abstractNumId w:val="31"/>
  </w:num>
  <w:num w:numId="19" w16cid:durableId="999768108">
    <w:abstractNumId w:val="3"/>
  </w:num>
  <w:num w:numId="20" w16cid:durableId="1518231307">
    <w:abstractNumId w:val="15"/>
  </w:num>
  <w:num w:numId="21" w16cid:durableId="1102651147">
    <w:abstractNumId w:val="16"/>
  </w:num>
  <w:num w:numId="22" w16cid:durableId="151022103">
    <w:abstractNumId w:val="25"/>
  </w:num>
  <w:num w:numId="23" w16cid:durableId="1331176615">
    <w:abstractNumId w:val="20"/>
  </w:num>
  <w:num w:numId="24" w16cid:durableId="1144154271">
    <w:abstractNumId w:val="27"/>
  </w:num>
  <w:num w:numId="25" w16cid:durableId="1194271527">
    <w:abstractNumId w:val="35"/>
  </w:num>
  <w:num w:numId="26" w16cid:durableId="1683698252">
    <w:abstractNumId w:val="34"/>
  </w:num>
  <w:num w:numId="27" w16cid:durableId="1269846850">
    <w:abstractNumId w:val="21"/>
  </w:num>
  <w:num w:numId="28" w16cid:durableId="1015962167">
    <w:abstractNumId w:val="7"/>
  </w:num>
  <w:num w:numId="29" w16cid:durableId="306907894">
    <w:abstractNumId w:val="26"/>
  </w:num>
  <w:num w:numId="30" w16cid:durableId="1974215070">
    <w:abstractNumId w:val="6"/>
  </w:num>
  <w:num w:numId="31" w16cid:durableId="1041125412">
    <w:abstractNumId w:val="2"/>
  </w:num>
  <w:num w:numId="32" w16cid:durableId="274756124">
    <w:abstractNumId w:val="19"/>
  </w:num>
  <w:num w:numId="33" w16cid:durableId="623775092">
    <w:abstractNumId w:val="32"/>
  </w:num>
  <w:num w:numId="34" w16cid:durableId="1268386696">
    <w:abstractNumId w:val="33"/>
  </w:num>
  <w:num w:numId="35" w16cid:durableId="973218297">
    <w:abstractNumId w:val="40"/>
  </w:num>
  <w:num w:numId="36" w16cid:durableId="442918978">
    <w:abstractNumId w:val="23"/>
  </w:num>
  <w:num w:numId="37" w16cid:durableId="2026512668">
    <w:abstractNumId w:val="1"/>
  </w:num>
  <w:num w:numId="38" w16cid:durableId="1796168509">
    <w:abstractNumId w:val="18"/>
  </w:num>
  <w:num w:numId="39" w16cid:durableId="805511084">
    <w:abstractNumId w:val="45"/>
  </w:num>
  <w:num w:numId="40" w16cid:durableId="301891523">
    <w:abstractNumId w:val="13"/>
  </w:num>
  <w:num w:numId="41" w16cid:durableId="1098797957">
    <w:abstractNumId w:val="36"/>
  </w:num>
  <w:num w:numId="42" w16cid:durableId="1529222985">
    <w:abstractNumId w:val="28"/>
  </w:num>
  <w:num w:numId="43" w16cid:durableId="112478912">
    <w:abstractNumId w:val="12"/>
  </w:num>
  <w:num w:numId="44" w16cid:durableId="278873199">
    <w:abstractNumId w:val="30"/>
  </w:num>
  <w:num w:numId="45" w16cid:durableId="16153990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679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48D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3774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363"/>
    <w:rsid w:val="001059D8"/>
    <w:rsid w:val="0010619A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C95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3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5D8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576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77CA5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5B17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4C04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D7A9D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2F5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2CE3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3266"/>
    <w:rsid w:val="006A3DBF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26FF"/>
    <w:rsid w:val="007835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42B2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1115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5A0D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237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3BA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0971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1CAB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D7980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798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5DDB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082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1703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4E1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784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1753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4F4D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837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466D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2585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16ED0988"/>
    <w:rsid w:val="1A0DA76B"/>
    <w:rsid w:val="6D60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hr.ca.gov/state-hr-professionals/Pages/current-rates-on-or-after-20030701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241</Words>
  <Characters>1540</Characters>
  <Application>Microsoft Office Word</Application>
  <DocSecurity>0</DocSecurity>
  <Lines>12</Lines>
  <Paragraphs>3</Paragraphs>
  <ScaleCrop>false</ScaleCrop>
  <Company>OSI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Lynchoffersen, Darcy (CoveredCA)</cp:lastModifiedBy>
  <cp:revision>12</cp:revision>
  <cp:lastPrinted>2017-09-14T17:42:00Z</cp:lastPrinted>
  <dcterms:created xsi:type="dcterms:W3CDTF">2024-10-29T18:04:00Z</dcterms:created>
  <dcterms:modified xsi:type="dcterms:W3CDTF">2024-12-13T20:11:00Z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2024-09-19T15:43:58Z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5ebd59fd-8640-4688-9250-e3ff28d68ba0</vt:lpwstr>
  </property>
  <property fmtid="{D5CDD505-2E9C-101B-9397-08002B2CF9AE}" pid="8" name="MSIP_Label_1b8fe692-65eb-452b-9080-c3b135e23679_ContentBits">
    <vt:lpwstr>0</vt:lpwstr>
  </property>
</Properties>
</file>